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36B2A" w14:textId="77777777" w:rsidR="004B2425" w:rsidRDefault="004B2425" w:rsidP="008972BF">
      <w:pPr>
        <w:spacing w:after="0" w:line="240" w:lineRule="auto"/>
        <w:rPr>
          <w:rFonts w:ascii="Times New Roman" w:eastAsia="Times New Roman" w:hAnsi="Times New Roman"/>
          <w:b/>
          <w:bCs/>
          <w:color w:val="FF0000"/>
          <w:sz w:val="30"/>
          <w:szCs w:val="30"/>
          <w:lang w:val="en-US" w:eastAsia="es-ES_tradnl"/>
        </w:rPr>
      </w:pPr>
      <w:bookmarkStart w:id="0" w:name="_GoBack"/>
      <w:bookmarkEnd w:id="0"/>
    </w:p>
    <w:p w14:paraId="4D9ADEA1" w14:textId="373790E8" w:rsidR="008972BF" w:rsidRPr="00EB5BF8" w:rsidRDefault="000731BA" w:rsidP="0089598E">
      <w:pPr>
        <w:spacing w:after="0" w:line="240" w:lineRule="auto"/>
        <w:jc w:val="both"/>
        <w:rPr>
          <w:rFonts w:ascii="Times New Roman" w:eastAsia="Times New Roman" w:hAnsi="Times New Roman"/>
          <w:sz w:val="24"/>
          <w:szCs w:val="24"/>
          <w:lang w:val="en-US" w:eastAsia="es-ES_tradnl"/>
        </w:rPr>
      </w:pPr>
      <w:proofErr w:type="spellStart"/>
      <w:r w:rsidRPr="00EB5BF8">
        <w:rPr>
          <w:rFonts w:ascii="Times New Roman" w:eastAsia="Times New Roman" w:hAnsi="Times New Roman"/>
          <w:b/>
          <w:bCs/>
          <w:sz w:val="30"/>
          <w:szCs w:val="30"/>
          <w:lang w:val="en-US" w:eastAsia="es-ES_tradnl"/>
        </w:rPr>
        <w:t>Entomopathogenic</w:t>
      </w:r>
      <w:proofErr w:type="spellEnd"/>
      <w:r w:rsidRPr="00EB5BF8">
        <w:rPr>
          <w:rFonts w:ascii="Times New Roman" w:eastAsia="Times New Roman" w:hAnsi="Times New Roman"/>
          <w:b/>
          <w:bCs/>
          <w:sz w:val="30"/>
          <w:szCs w:val="30"/>
          <w:lang w:val="en-US" w:eastAsia="es-ES_tradnl"/>
        </w:rPr>
        <w:t xml:space="preserve"> nematodes as soil inhab</w:t>
      </w:r>
      <w:r w:rsidR="00E51C01" w:rsidRPr="00EB5BF8">
        <w:rPr>
          <w:rFonts w:ascii="Times New Roman" w:eastAsia="Times New Roman" w:hAnsi="Times New Roman"/>
          <w:b/>
          <w:bCs/>
          <w:sz w:val="30"/>
          <w:szCs w:val="30"/>
          <w:lang w:val="en-US" w:eastAsia="es-ES_tradnl"/>
        </w:rPr>
        <w:t>itants: interactions that modulate their biocontrol potential</w:t>
      </w:r>
    </w:p>
    <w:p w14:paraId="3CCC66DB" w14:textId="77777777" w:rsidR="00DA2F4E" w:rsidRPr="00EB5BF8" w:rsidRDefault="00DA2F4E" w:rsidP="00DA2F4E">
      <w:pPr>
        <w:spacing w:after="0" w:line="240" w:lineRule="auto"/>
        <w:jc w:val="both"/>
        <w:rPr>
          <w:rFonts w:ascii="Times New Roman" w:hAnsi="Times New Roman"/>
          <w:b/>
          <w:sz w:val="24"/>
          <w:szCs w:val="24"/>
          <w:lang w:val="en-US"/>
        </w:rPr>
      </w:pPr>
    </w:p>
    <w:p w14:paraId="0892C71D" w14:textId="7ECFB8B4" w:rsidR="008D4BA2" w:rsidRPr="00EB5BF8" w:rsidRDefault="00EF55FE" w:rsidP="0089598E">
      <w:pPr>
        <w:spacing w:after="0" w:line="240" w:lineRule="auto"/>
        <w:jc w:val="both"/>
        <w:rPr>
          <w:rFonts w:ascii="Times New Roman" w:eastAsia="Times New Roman" w:hAnsi="Times New Roman"/>
          <w:b/>
          <w:bCs/>
          <w:sz w:val="24"/>
          <w:szCs w:val="24"/>
        </w:rPr>
      </w:pPr>
      <w:r w:rsidRPr="00EB5BF8">
        <w:rPr>
          <w:rFonts w:ascii="Times New Roman" w:eastAsia="Times New Roman" w:hAnsi="Times New Roman"/>
          <w:b/>
          <w:bCs/>
          <w:sz w:val="24"/>
          <w:szCs w:val="24"/>
          <w:u w:val="single"/>
        </w:rPr>
        <w:t>Raquel Campos-Herrera</w:t>
      </w:r>
      <w:r w:rsidR="00225A71" w:rsidRPr="00EB5BF8">
        <w:rPr>
          <w:rFonts w:ascii="Times New Roman" w:eastAsia="Times New Roman" w:hAnsi="Times New Roman"/>
          <w:b/>
          <w:bCs/>
          <w:sz w:val="24"/>
          <w:szCs w:val="24"/>
          <w:u w:val="single"/>
          <w:vertAlign w:val="superscript"/>
        </w:rPr>
        <w:t>1</w:t>
      </w:r>
      <w:r w:rsidR="00225A71" w:rsidRPr="00EB5BF8">
        <w:rPr>
          <w:rFonts w:ascii="Times New Roman" w:eastAsia="Times New Roman" w:hAnsi="Times New Roman"/>
          <w:b/>
          <w:bCs/>
          <w:sz w:val="24"/>
          <w:szCs w:val="24"/>
        </w:rPr>
        <w:t xml:space="preserve">, </w:t>
      </w:r>
      <w:r w:rsidRPr="00EB5BF8">
        <w:rPr>
          <w:rFonts w:ascii="Times New Roman" w:eastAsia="Times New Roman" w:hAnsi="Times New Roman"/>
          <w:b/>
          <w:bCs/>
          <w:sz w:val="24"/>
          <w:szCs w:val="24"/>
        </w:rPr>
        <w:t>Rubén Blanco-Pérez</w:t>
      </w:r>
      <w:r w:rsidRPr="00EB5BF8">
        <w:rPr>
          <w:rFonts w:ascii="Times New Roman" w:eastAsia="Times New Roman" w:hAnsi="Times New Roman"/>
          <w:b/>
          <w:bCs/>
          <w:sz w:val="24"/>
          <w:szCs w:val="24"/>
          <w:vertAlign w:val="superscript"/>
        </w:rPr>
        <w:t>1</w:t>
      </w:r>
    </w:p>
    <w:p w14:paraId="128520F2" w14:textId="77777777" w:rsidR="00D9748A" w:rsidRPr="00EB5BF8" w:rsidRDefault="00D9748A" w:rsidP="0089598E">
      <w:pPr>
        <w:spacing w:after="0" w:line="240" w:lineRule="auto"/>
        <w:jc w:val="both"/>
        <w:rPr>
          <w:rFonts w:ascii="Times New Roman" w:eastAsia="Times New Roman" w:hAnsi="Times New Roman"/>
          <w:sz w:val="24"/>
          <w:szCs w:val="24"/>
        </w:rPr>
      </w:pPr>
    </w:p>
    <w:p w14:paraId="64510B37" w14:textId="02DE236F" w:rsidR="00D9748A" w:rsidRPr="00EB5BF8" w:rsidRDefault="008D4BA2" w:rsidP="0089598E">
      <w:pPr>
        <w:spacing w:after="0" w:line="240" w:lineRule="auto"/>
        <w:contextualSpacing/>
        <w:jc w:val="both"/>
        <w:rPr>
          <w:rFonts w:ascii="Times New Roman" w:hAnsi="Times New Roman"/>
          <w:bCs/>
          <w:i/>
        </w:rPr>
      </w:pPr>
      <w:r w:rsidRPr="00EB5BF8">
        <w:rPr>
          <w:rFonts w:ascii="Times New Roman" w:hAnsi="Times New Roman"/>
          <w:bCs/>
          <w:i/>
          <w:vertAlign w:val="superscript"/>
        </w:rPr>
        <w:t>1</w:t>
      </w:r>
      <w:r w:rsidRPr="00EB5BF8">
        <w:rPr>
          <w:rFonts w:ascii="Times New Roman" w:hAnsi="Times New Roman"/>
          <w:bCs/>
          <w:i/>
        </w:rPr>
        <w:t xml:space="preserve">Instituto de Ciencias de la Vid y del Vino (ICVV), </w:t>
      </w:r>
      <w:r w:rsidR="00D04F4E">
        <w:rPr>
          <w:rFonts w:ascii="Times New Roman" w:hAnsi="Times New Roman"/>
          <w:bCs/>
          <w:i/>
        </w:rPr>
        <w:t>CSIC</w:t>
      </w:r>
      <w:r w:rsidRPr="00EB5BF8">
        <w:rPr>
          <w:rFonts w:ascii="Times New Roman" w:hAnsi="Times New Roman"/>
          <w:bCs/>
          <w:i/>
        </w:rPr>
        <w:t xml:space="preserve"> - Universidad de la Rioja - Gobierno de La Rioja, Logroño, </w:t>
      </w:r>
      <w:proofErr w:type="spellStart"/>
      <w:r w:rsidRPr="00EB5BF8">
        <w:rPr>
          <w:rFonts w:ascii="Times New Roman" w:hAnsi="Times New Roman"/>
          <w:bCs/>
          <w:i/>
        </w:rPr>
        <w:t>Spain</w:t>
      </w:r>
      <w:proofErr w:type="spellEnd"/>
      <w:r w:rsidR="003F7F1C" w:rsidRPr="00EB5BF8">
        <w:rPr>
          <w:rFonts w:ascii="Times New Roman" w:hAnsi="Times New Roman"/>
          <w:bCs/>
          <w:i/>
        </w:rPr>
        <w:t>.</w:t>
      </w:r>
    </w:p>
    <w:p w14:paraId="7C9728F8" w14:textId="049C6BDE" w:rsidR="008D4BA2" w:rsidRPr="00EB5BF8" w:rsidRDefault="00DA2F4E" w:rsidP="0089598E">
      <w:pPr>
        <w:spacing w:after="0" w:line="240" w:lineRule="auto"/>
        <w:contextualSpacing/>
        <w:jc w:val="both"/>
        <w:rPr>
          <w:rStyle w:val="Hipervnculo"/>
          <w:rFonts w:ascii="Times New Roman" w:hAnsi="Times New Roman"/>
          <w:bCs/>
          <w:color w:val="auto"/>
          <w:u w:val="none"/>
        </w:rPr>
      </w:pPr>
      <w:r w:rsidRPr="00EB5BF8">
        <w:rPr>
          <w:rFonts w:ascii="Times New Roman" w:hAnsi="Times New Roman"/>
          <w:bCs/>
          <w:i/>
        </w:rPr>
        <w:t>E-mail</w:t>
      </w:r>
      <w:r w:rsidR="008D4BA2" w:rsidRPr="00EB5BF8">
        <w:rPr>
          <w:rFonts w:ascii="Times New Roman" w:hAnsi="Times New Roman"/>
          <w:bCs/>
          <w:i/>
        </w:rPr>
        <w:t xml:space="preserve">: </w:t>
      </w:r>
      <w:r w:rsidR="00EF55FE" w:rsidRPr="00EB5BF8">
        <w:rPr>
          <w:rFonts w:ascii="Times New Roman" w:hAnsi="Times New Roman"/>
          <w:bCs/>
          <w:i/>
          <w:u w:val="single"/>
        </w:rPr>
        <w:t>raquel.campos@icvv.es</w:t>
      </w:r>
    </w:p>
    <w:p w14:paraId="4E0BAF84" w14:textId="77777777" w:rsidR="008D4BA2" w:rsidRPr="00EB5BF8" w:rsidRDefault="008D4BA2" w:rsidP="00DA2F4E">
      <w:pPr>
        <w:spacing w:after="0" w:line="240" w:lineRule="auto"/>
        <w:contextualSpacing/>
        <w:jc w:val="both"/>
        <w:rPr>
          <w:rFonts w:ascii="Times New Roman" w:hAnsi="Times New Roman"/>
          <w:b/>
        </w:rPr>
      </w:pPr>
    </w:p>
    <w:p w14:paraId="108B8B50" w14:textId="77777777" w:rsidR="004B2425" w:rsidRPr="00EB5BF8" w:rsidRDefault="00D9748A" w:rsidP="004B2425">
      <w:pPr>
        <w:spacing w:after="0"/>
        <w:contextualSpacing/>
        <w:jc w:val="center"/>
        <w:rPr>
          <w:rFonts w:ascii="Times New Roman" w:hAnsi="Times New Roman"/>
          <w:b/>
          <w:bCs/>
          <w:lang w:val="en-GB"/>
        </w:rPr>
      </w:pPr>
      <w:r w:rsidRPr="00EB5BF8">
        <w:rPr>
          <w:rFonts w:ascii="Times New Roman" w:hAnsi="Times New Roman"/>
          <w:b/>
          <w:bCs/>
          <w:lang w:val="en-GB"/>
        </w:rPr>
        <w:t>Abstract</w:t>
      </w:r>
    </w:p>
    <w:p w14:paraId="6EB6D4A2" w14:textId="77777777" w:rsidR="00463BD6" w:rsidRPr="00EB5BF8" w:rsidRDefault="00463BD6" w:rsidP="00463BD6">
      <w:pPr>
        <w:spacing w:after="0"/>
        <w:contextualSpacing/>
        <w:jc w:val="both"/>
        <w:rPr>
          <w:rFonts w:ascii="Times New Roman" w:hAnsi="Times New Roman"/>
          <w:lang w:val="en-GB"/>
        </w:rPr>
      </w:pPr>
    </w:p>
    <w:p w14:paraId="216208FD" w14:textId="658E716F" w:rsidR="00463BD6" w:rsidRPr="00EB5BF8" w:rsidRDefault="00463BD6" w:rsidP="00463BD6">
      <w:pPr>
        <w:spacing w:after="0"/>
        <w:contextualSpacing/>
        <w:jc w:val="both"/>
        <w:rPr>
          <w:rFonts w:ascii="Times New Roman" w:hAnsi="Times New Roman"/>
          <w:lang w:val="en-GB"/>
        </w:rPr>
      </w:pPr>
      <w:proofErr w:type="spellStart"/>
      <w:r w:rsidRPr="00EB5BF8">
        <w:rPr>
          <w:rFonts w:ascii="Times New Roman" w:hAnsi="Times New Roman"/>
          <w:lang w:val="en-GB"/>
        </w:rPr>
        <w:t>Entomopathogenic</w:t>
      </w:r>
      <w:proofErr w:type="spellEnd"/>
      <w:r w:rsidRPr="00EB5BF8">
        <w:rPr>
          <w:rFonts w:ascii="Times New Roman" w:hAnsi="Times New Roman"/>
          <w:lang w:val="en-GB"/>
        </w:rPr>
        <w:t xml:space="preserve"> nematodes (EPNs) are widely recognized as valuable assets in agricultural soil ecosystems due to their role as effective biological control agents (BCAs). To optimize their impact as BCAs, we must understand the factors influencing their distribution within agroecosystems, particularly how extrinsic factors like environmental conditions, competition, and host availability affect their population dynamics and ability to control insect pests. This discussion will emphasize the conservation biological control approach. Overall, we will focus on the results of regional and field studies that delineate EPN occurrence patterns based on factors such as habitat (natural or agricultural), crop type (annual and perennial), and crop management practices within agroecosystems. We will summarize the main findings that modulate the natural </w:t>
      </w:r>
      <w:r w:rsidR="00EB5BF8">
        <w:rPr>
          <w:rFonts w:ascii="Times New Roman" w:hAnsi="Times New Roman"/>
          <w:lang w:val="en-GB"/>
        </w:rPr>
        <w:t>occurrence</w:t>
      </w:r>
      <w:r w:rsidR="00EB5BF8" w:rsidRPr="00EB5BF8">
        <w:rPr>
          <w:rFonts w:ascii="Times New Roman" w:hAnsi="Times New Roman"/>
          <w:lang w:val="en-GB"/>
        </w:rPr>
        <w:t xml:space="preserve"> </w:t>
      </w:r>
      <w:r w:rsidRPr="00EB5BF8">
        <w:rPr>
          <w:rFonts w:ascii="Times New Roman" w:hAnsi="Times New Roman"/>
          <w:lang w:val="en-GB"/>
        </w:rPr>
        <w:t>of EPN</w:t>
      </w:r>
      <w:r w:rsidR="00EB5BF8">
        <w:rPr>
          <w:rFonts w:ascii="Times New Roman" w:hAnsi="Times New Roman"/>
          <w:lang w:val="en-GB"/>
        </w:rPr>
        <w:t>s</w:t>
      </w:r>
      <w:r w:rsidRPr="00EB5BF8">
        <w:rPr>
          <w:rFonts w:ascii="Times New Roman" w:hAnsi="Times New Roman"/>
          <w:lang w:val="en-GB"/>
        </w:rPr>
        <w:t xml:space="preserve"> in agricultural soils, which </w:t>
      </w:r>
      <w:r w:rsidR="00EB5BF8" w:rsidRPr="00EB5BF8">
        <w:rPr>
          <w:rFonts w:ascii="Times New Roman" w:hAnsi="Times New Roman"/>
          <w:lang w:val="en-GB"/>
        </w:rPr>
        <w:t xml:space="preserve">can </w:t>
      </w:r>
      <w:r w:rsidRPr="00EB5BF8">
        <w:rPr>
          <w:rFonts w:ascii="Times New Roman" w:hAnsi="Times New Roman"/>
          <w:lang w:val="en-GB"/>
        </w:rPr>
        <w:t xml:space="preserve">also affect the fate of augmented nematode application. Additionally, we will illustrate how EPN co-occurrence with other biocontrol agents, such as </w:t>
      </w:r>
      <w:proofErr w:type="spellStart"/>
      <w:r w:rsidRPr="00EB5BF8">
        <w:rPr>
          <w:rFonts w:ascii="Times New Roman" w:hAnsi="Times New Roman"/>
          <w:lang w:val="en-GB"/>
        </w:rPr>
        <w:t>entomopathogenic</w:t>
      </w:r>
      <w:proofErr w:type="spellEnd"/>
      <w:r w:rsidRPr="00EB5BF8">
        <w:rPr>
          <w:rFonts w:ascii="Times New Roman" w:hAnsi="Times New Roman"/>
          <w:lang w:val="en-GB"/>
        </w:rPr>
        <w:t xml:space="preserve"> fungi and </w:t>
      </w:r>
      <w:proofErr w:type="spellStart"/>
      <w:r w:rsidRPr="00EB5BF8">
        <w:rPr>
          <w:rFonts w:ascii="Times New Roman" w:hAnsi="Times New Roman"/>
          <w:lang w:val="en-GB"/>
        </w:rPr>
        <w:t>nematophagous</w:t>
      </w:r>
      <w:proofErr w:type="spellEnd"/>
      <w:r w:rsidRPr="00EB5BF8">
        <w:rPr>
          <w:rFonts w:ascii="Times New Roman" w:hAnsi="Times New Roman"/>
          <w:lang w:val="en-GB"/>
        </w:rPr>
        <w:t xml:space="preserve"> fungi, can alter their competition for the host in various ways (synergistic, additive</w:t>
      </w:r>
      <w:r w:rsidR="0089598E" w:rsidRPr="00EB5BF8">
        <w:rPr>
          <w:rFonts w:ascii="Times New Roman" w:hAnsi="Times New Roman"/>
          <w:lang w:val="en-GB"/>
        </w:rPr>
        <w:t>,</w:t>
      </w:r>
      <w:r w:rsidRPr="00EB5BF8">
        <w:rPr>
          <w:rFonts w:ascii="Times New Roman" w:hAnsi="Times New Roman"/>
          <w:lang w:val="en-GB"/>
        </w:rPr>
        <w:t xml:space="preserve"> or </w:t>
      </w:r>
      <w:r w:rsidR="0089598E" w:rsidRPr="00EB5BF8">
        <w:rPr>
          <w:rFonts w:ascii="Times New Roman" w:hAnsi="Times New Roman"/>
          <w:lang w:val="en-GB"/>
        </w:rPr>
        <w:t>antagonistic)</w:t>
      </w:r>
      <w:r w:rsidRPr="00EB5BF8">
        <w:rPr>
          <w:rFonts w:ascii="Times New Roman" w:hAnsi="Times New Roman"/>
          <w:lang w:val="en-GB"/>
        </w:rPr>
        <w:t>. Lastly, we</w:t>
      </w:r>
      <w:r w:rsidR="0089598E" w:rsidRPr="00EB5BF8">
        <w:rPr>
          <w:rFonts w:ascii="Times New Roman" w:hAnsi="Times New Roman"/>
          <w:lang w:val="en-GB"/>
        </w:rPr>
        <w:t xml:space="preserve"> will describe the impact of EPN outcome</w:t>
      </w:r>
      <w:r w:rsidR="00EB5BF8">
        <w:rPr>
          <w:rFonts w:ascii="Times New Roman" w:hAnsi="Times New Roman"/>
          <w:lang w:val="en-GB"/>
        </w:rPr>
        <w:t>s</w:t>
      </w:r>
      <w:r w:rsidR="0089598E" w:rsidRPr="00EB5BF8">
        <w:rPr>
          <w:rFonts w:ascii="Times New Roman" w:hAnsi="Times New Roman"/>
          <w:lang w:val="en-GB"/>
        </w:rPr>
        <w:t xml:space="preserve"> when these act as scavengers in the presence of other opportunistic organisms, such as free-living nematodes.</w:t>
      </w:r>
      <w:r w:rsidRPr="00EB5BF8">
        <w:rPr>
          <w:rFonts w:ascii="Times New Roman" w:hAnsi="Times New Roman"/>
          <w:lang w:val="en-GB"/>
        </w:rPr>
        <w:t xml:space="preserve"> These interactions will shed light on the environmental and biotic factors that shape the role of EPNs as BCAs in soil ecosystems.</w:t>
      </w:r>
    </w:p>
    <w:p w14:paraId="12B4BEB4" w14:textId="77777777" w:rsidR="00463BD6" w:rsidRPr="00EB5BF8" w:rsidRDefault="00463BD6" w:rsidP="00463BD6">
      <w:pPr>
        <w:spacing w:after="0"/>
        <w:contextualSpacing/>
        <w:jc w:val="both"/>
        <w:rPr>
          <w:rFonts w:ascii="Times New Roman" w:hAnsi="Times New Roman"/>
          <w:lang w:val="en-GB"/>
        </w:rPr>
      </w:pPr>
    </w:p>
    <w:p w14:paraId="72C9741B" w14:textId="77777777" w:rsidR="00BE2F9A" w:rsidRPr="00EB5BF8" w:rsidRDefault="00BE2F9A" w:rsidP="009227C2">
      <w:pPr>
        <w:spacing w:after="0"/>
        <w:contextualSpacing/>
        <w:jc w:val="both"/>
        <w:rPr>
          <w:rFonts w:ascii="Times New Roman" w:hAnsi="Times New Roman"/>
          <w:lang w:val="en-GB"/>
        </w:rPr>
      </w:pPr>
    </w:p>
    <w:p w14:paraId="7CC09791" w14:textId="20E81D7A" w:rsidR="0007465C" w:rsidRPr="00EB5BF8" w:rsidRDefault="004B2425" w:rsidP="009227C2">
      <w:pPr>
        <w:spacing w:after="0"/>
        <w:contextualSpacing/>
        <w:jc w:val="both"/>
        <w:rPr>
          <w:rFonts w:ascii="Times New Roman" w:hAnsi="Times New Roman"/>
          <w:lang w:val="en-GB"/>
        </w:rPr>
      </w:pPr>
      <w:r w:rsidRPr="00EB5BF8">
        <w:rPr>
          <w:rFonts w:ascii="Times New Roman" w:hAnsi="Times New Roman"/>
          <w:b/>
          <w:bCs/>
          <w:lang w:val="en-GB"/>
        </w:rPr>
        <w:t>Keywords</w:t>
      </w:r>
      <w:r w:rsidR="0007465C" w:rsidRPr="00EB5BF8">
        <w:rPr>
          <w:rFonts w:ascii="Times New Roman" w:hAnsi="Times New Roman"/>
          <w:lang w:val="en-GB"/>
        </w:rPr>
        <w:t xml:space="preserve">: </w:t>
      </w:r>
      <w:r w:rsidR="00E51C01" w:rsidRPr="00EB5BF8">
        <w:rPr>
          <w:rFonts w:ascii="Times New Roman" w:hAnsi="Times New Roman"/>
          <w:lang w:val="en-GB"/>
        </w:rPr>
        <w:t>soil food web, biotic interactions, population dynamics.</w:t>
      </w:r>
    </w:p>
    <w:sectPr w:rsidR="0007465C" w:rsidRPr="00EB5BF8" w:rsidSect="0007465C">
      <w:pgSz w:w="11900" w:h="16840"/>
      <w:pgMar w:top="170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A2"/>
    <w:rsid w:val="00041F09"/>
    <w:rsid w:val="000613E1"/>
    <w:rsid w:val="000731BA"/>
    <w:rsid w:val="0007465C"/>
    <w:rsid w:val="000A1134"/>
    <w:rsid w:val="000C060A"/>
    <w:rsid w:val="001007DD"/>
    <w:rsid w:val="0012751F"/>
    <w:rsid w:val="00162CB0"/>
    <w:rsid w:val="0019343A"/>
    <w:rsid w:val="001A4865"/>
    <w:rsid w:val="001B73E8"/>
    <w:rsid w:val="00204917"/>
    <w:rsid w:val="00225A71"/>
    <w:rsid w:val="00243325"/>
    <w:rsid w:val="002706BA"/>
    <w:rsid w:val="00287603"/>
    <w:rsid w:val="0029670F"/>
    <w:rsid w:val="002A20CD"/>
    <w:rsid w:val="00325421"/>
    <w:rsid w:val="003907AD"/>
    <w:rsid w:val="003A501F"/>
    <w:rsid w:val="003B007D"/>
    <w:rsid w:val="003B11A6"/>
    <w:rsid w:val="003F7F1C"/>
    <w:rsid w:val="004208DF"/>
    <w:rsid w:val="00433E97"/>
    <w:rsid w:val="0043609D"/>
    <w:rsid w:val="00463BD6"/>
    <w:rsid w:val="00471315"/>
    <w:rsid w:val="004757CD"/>
    <w:rsid w:val="004A3A47"/>
    <w:rsid w:val="004B2425"/>
    <w:rsid w:val="00531B6C"/>
    <w:rsid w:val="00535AE8"/>
    <w:rsid w:val="00594C67"/>
    <w:rsid w:val="005E1FAC"/>
    <w:rsid w:val="00603E93"/>
    <w:rsid w:val="006052CA"/>
    <w:rsid w:val="00640504"/>
    <w:rsid w:val="006761B2"/>
    <w:rsid w:val="006775BE"/>
    <w:rsid w:val="006B2FE9"/>
    <w:rsid w:val="006D474A"/>
    <w:rsid w:val="006D75FD"/>
    <w:rsid w:val="00751386"/>
    <w:rsid w:val="00772DB4"/>
    <w:rsid w:val="00773990"/>
    <w:rsid w:val="007C62B5"/>
    <w:rsid w:val="0080103A"/>
    <w:rsid w:val="008243FE"/>
    <w:rsid w:val="0086244F"/>
    <w:rsid w:val="00870D64"/>
    <w:rsid w:val="00872C7E"/>
    <w:rsid w:val="0089598E"/>
    <w:rsid w:val="008972BF"/>
    <w:rsid w:val="008A578B"/>
    <w:rsid w:val="008D4BA2"/>
    <w:rsid w:val="009034F1"/>
    <w:rsid w:val="009227C2"/>
    <w:rsid w:val="00930A31"/>
    <w:rsid w:val="00962639"/>
    <w:rsid w:val="009863F8"/>
    <w:rsid w:val="009E2B05"/>
    <w:rsid w:val="00A005A0"/>
    <w:rsid w:val="00A16FC6"/>
    <w:rsid w:val="00A20F90"/>
    <w:rsid w:val="00A8437D"/>
    <w:rsid w:val="00AE6D52"/>
    <w:rsid w:val="00B01B90"/>
    <w:rsid w:val="00B16A29"/>
    <w:rsid w:val="00BA2592"/>
    <w:rsid w:val="00BD54B2"/>
    <w:rsid w:val="00BE2F9A"/>
    <w:rsid w:val="00C80ADC"/>
    <w:rsid w:val="00C942BD"/>
    <w:rsid w:val="00CB43B7"/>
    <w:rsid w:val="00CB5731"/>
    <w:rsid w:val="00CE215E"/>
    <w:rsid w:val="00D04F4E"/>
    <w:rsid w:val="00D4466D"/>
    <w:rsid w:val="00D47AE8"/>
    <w:rsid w:val="00D9748A"/>
    <w:rsid w:val="00DA2F4E"/>
    <w:rsid w:val="00E436F3"/>
    <w:rsid w:val="00E51C01"/>
    <w:rsid w:val="00E77DF9"/>
    <w:rsid w:val="00EB5BF8"/>
    <w:rsid w:val="00EF55FE"/>
    <w:rsid w:val="00F444FF"/>
    <w:rsid w:val="00F53BAA"/>
    <w:rsid w:val="00F57ECE"/>
    <w:rsid w:val="00F94815"/>
    <w:rsid w:val="00FA2F80"/>
    <w:rsid w:val="00FC585D"/>
    <w:rsid w:val="00FF55A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663980"/>
  <w15:docId w15:val="{0E6B30BB-E29A-4D42-9F2A-98A3ECD3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BA2"/>
    <w:pPr>
      <w:spacing w:after="120" w:line="276" w:lineRule="auto"/>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4BA2"/>
    <w:rPr>
      <w:color w:val="0000FF"/>
      <w:u w:val="single"/>
    </w:rPr>
  </w:style>
  <w:style w:type="paragraph" w:styleId="Textodeglobo">
    <w:name w:val="Balloon Text"/>
    <w:basedOn w:val="Normal"/>
    <w:link w:val="TextodegloboCar"/>
    <w:uiPriority w:val="99"/>
    <w:semiHidden/>
    <w:unhideWhenUsed/>
    <w:rsid w:val="00EB5B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5BF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63099">
      <w:bodyDiv w:val="1"/>
      <w:marLeft w:val="0"/>
      <w:marRight w:val="0"/>
      <w:marTop w:val="0"/>
      <w:marBottom w:val="0"/>
      <w:divBdr>
        <w:top w:val="none" w:sz="0" w:space="0" w:color="auto"/>
        <w:left w:val="none" w:sz="0" w:space="0" w:color="auto"/>
        <w:bottom w:val="none" w:sz="0" w:space="0" w:color="auto"/>
        <w:right w:val="none" w:sz="0" w:space="0" w:color="auto"/>
      </w:divBdr>
      <w:divsChild>
        <w:div w:id="757481370">
          <w:marLeft w:val="0"/>
          <w:marRight w:val="0"/>
          <w:marTop w:val="0"/>
          <w:marBottom w:val="0"/>
          <w:divBdr>
            <w:top w:val="none" w:sz="0" w:space="0" w:color="auto"/>
            <w:left w:val="none" w:sz="0" w:space="0" w:color="auto"/>
            <w:bottom w:val="none" w:sz="0" w:space="0" w:color="auto"/>
            <w:right w:val="none" w:sz="0" w:space="0" w:color="auto"/>
          </w:divBdr>
          <w:divsChild>
            <w:div w:id="172377878">
              <w:marLeft w:val="0"/>
              <w:marRight w:val="0"/>
              <w:marTop w:val="0"/>
              <w:marBottom w:val="0"/>
              <w:divBdr>
                <w:top w:val="none" w:sz="0" w:space="0" w:color="auto"/>
                <w:left w:val="none" w:sz="0" w:space="0" w:color="auto"/>
                <w:bottom w:val="none" w:sz="0" w:space="0" w:color="auto"/>
                <w:right w:val="none" w:sz="0" w:space="0" w:color="auto"/>
              </w:divBdr>
              <w:divsChild>
                <w:div w:id="1445811600">
                  <w:marLeft w:val="0"/>
                  <w:marRight w:val="0"/>
                  <w:marTop w:val="0"/>
                  <w:marBottom w:val="0"/>
                  <w:divBdr>
                    <w:top w:val="none" w:sz="0" w:space="0" w:color="auto"/>
                    <w:left w:val="none" w:sz="0" w:space="0" w:color="auto"/>
                    <w:bottom w:val="none" w:sz="0" w:space="0" w:color="auto"/>
                    <w:right w:val="none" w:sz="0" w:space="0" w:color="auto"/>
                  </w:divBdr>
                  <w:divsChild>
                    <w:div w:id="21300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13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2D7E6-C2A9-40F1-8759-22676F98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Adrián Botana Fernández</dc:creator>
  <cp:keywords/>
  <dc:description/>
  <cp:lastModifiedBy>Raquel Campos</cp:lastModifiedBy>
  <cp:revision>3</cp:revision>
  <dcterms:created xsi:type="dcterms:W3CDTF">2023-09-11T07:41:00Z</dcterms:created>
  <dcterms:modified xsi:type="dcterms:W3CDTF">2023-09-11T07:41:00Z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ea42299db3874e470a79ed71659392f01351d42d704b85d2c3b3668fbb9a2377</vt:lpwstr>
  </property>
</Properties>
</file>